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2E6" w:rsidRPr="00BC7258" w:rsidRDefault="00B832E6">
      <w:pPr>
        <w:rPr>
          <w:sz w:val="28"/>
        </w:rPr>
      </w:pPr>
    </w:p>
    <w:p w:rsidR="00C101E8" w:rsidRPr="00BC7258" w:rsidRDefault="00CB7F81">
      <w:pPr>
        <w:rPr>
          <w:sz w:val="28"/>
        </w:rPr>
      </w:pPr>
      <w:r w:rsidRPr="00BC7258">
        <w:rPr>
          <w:rFonts w:ascii="Arial" w:hAnsi="Arial" w:cs="Arial"/>
          <w:noProof/>
          <w:sz w:val="20"/>
          <w:szCs w:val="16"/>
          <w:lang w:eastAsia="en-GB"/>
        </w:rPr>
        <w:drawing>
          <wp:inline distT="0" distB="0" distL="0" distR="0" wp14:anchorId="21FBBB2D" wp14:editId="51487FFE">
            <wp:extent cx="2126615" cy="467995"/>
            <wp:effectExtent l="0" t="0" r="6985" b="8255"/>
            <wp:docPr id="2" name="Picture 2" descr="E:\Parkside\Branding\2000x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arkside\Branding\2000x5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615" cy="467995"/>
                    </a:xfrm>
                    <a:prstGeom prst="rect">
                      <a:avLst/>
                    </a:prstGeom>
                    <a:noFill/>
                    <a:ln>
                      <a:noFill/>
                    </a:ln>
                  </pic:spPr>
                </pic:pic>
              </a:graphicData>
            </a:graphic>
          </wp:inline>
        </w:drawing>
      </w:r>
    </w:p>
    <w:p w:rsidR="00C101E8" w:rsidRPr="00A001CD" w:rsidRDefault="00C101E8">
      <w:pPr>
        <w:rPr>
          <w:rFonts w:ascii="Tw Cen MT" w:hAnsi="Tw Cen MT"/>
          <w:sz w:val="24"/>
          <w:szCs w:val="26"/>
        </w:rPr>
      </w:pPr>
      <w:r w:rsidRPr="00A001CD">
        <w:rPr>
          <w:rFonts w:ascii="Tw Cen MT" w:hAnsi="Tw Cen MT"/>
          <w:sz w:val="24"/>
          <w:szCs w:val="26"/>
        </w:rPr>
        <w:t>Dear Parents/Carers,</w:t>
      </w:r>
    </w:p>
    <w:p w:rsidR="00C101E8" w:rsidRPr="00A001CD" w:rsidRDefault="00C101E8">
      <w:pPr>
        <w:rPr>
          <w:rFonts w:ascii="Tw Cen MT" w:hAnsi="Tw Cen MT"/>
          <w:sz w:val="24"/>
          <w:szCs w:val="26"/>
        </w:rPr>
      </w:pPr>
      <w:r w:rsidRPr="00A001CD">
        <w:rPr>
          <w:rFonts w:ascii="Tw Cen MT" w:hAnsi="Tw Cen MT"/>
          <w:sz w:val="24"/>
          <w:szCs w:val="26"/>
        </w:rPr>
        <w:t>As part of our standards cup, children will help their class to earn points by completing their homework.  The best way to help their class earn the poin</w:t>
      </w:r>
      <w:r w:rsidR="0027452B" w:rsidRPr="00A001CD">
        <w:rPr>
          <w:rFonts w:ascii="Tw Cen MT" w:hAnsi="Tw Cen MT"/>
          <w:sz w:val="24"/>
          <w:szCs w:val="26"/>
        </w:rPr>
        <w:t xml:space="preserve">ts is to do their daily reading and spelling/times tables </w:t>
      </w:r>
      <w:r w:rsidRPr="00A001CD">
        <w:rPr>
          <w:rFonts w:ascii="Tw Cen MT" w:hAnsi="Tw Cen MT"/>
          <w:sz w:val="24"/>
          <w:szCs w:val="26"/>
        </w:rPr>
        <w:t>practise.  In addition</w:t>
      </w:r>
      <w:r w:rsidR="00CB7F81" w:rsidRPr="00A001CD">
        <w:rPr>
          <w:rFonts w:ascii="Tw Cen MT" w:hAnsi="Tw Cen MT"/>
          <w:sz w:val="24"/>
          <w:szCs w:val="26"/>
        </w:rPr>
        <w:t>,</w:t>
      </w:r>
      <w:r w:rsidRPr="00A001CD">
        <w:rPr>
          <w:rFonts w:ascii="Tw Cen MT" w:hAnsi="Tw Cen MT"/>
          <w:sz w:val="24"/>
          <w:szCs w:val="26"/>
        </w:rPr>
        <w:t xml:space="preserve"> children can select from a variety of other activities from the table below.  These activities will be du</w:t>
      </w:r>
      <w:r w:rsidR="00DE5320" w:rsidRPr="00A001CD">
        <w:rPr>
          <w:rFonts w:ascii="Tw Cen MT" w:hAnsi="Tw Cen MT"/>
          <w:sz w:val="24"/>
          <w:szCs w:val="26"/>
        </w:rPr>
        <w:t>e at the end of the half term.  The children are expected to complete at least 3 of these activities per half term but may complete more if they choose.</w:t>
      </w:r>
      <w:r w:rsidR="00E23B30" w:rsidRPr="00A001CD">
        <w:rPr>
          <w:rFonts w:ascii="Tw Cen MT" w:hAnsi="Tw Cen MT"/>
          <w:sz w:val="24"/>
          <w:szCs w:val="26"/>
        </w:rPr>
        <w:t xml:space="preserve"> </w:t>
      </w:r>
    </w:p>
    <w:p w:rsidR="00E23B30" w:rsidRPr="00A001CD" w:rsidRDefault="00E23B30">
      <w:pPr>
        <w:rPr>
          <w:rFonts w:ascii="Tw Cen MT" w:hAnsi="Tw Cen MT"/>
          <w:sz w:val="24"/>
          <w:szCs w:val="26"/>
        </w:rPr>
      </w:pPr>
      <w:r w:rsidRPr="00A001CD">
        <w:rPr>
          <w:rFonts w:ascii="Tw Cen MT" w:hAnsi="Tw Cen MT"/>
          <w:sz w:val="24"/>
          <w:szCs w:val="26"/>
        </w:rPr>
        <w:t>Children are al</w:t>
      </w:r>
      <w:r w:rsidR="005516B2">
        <w:rPr>
          <w:rFonts w:ascii="Tw Cen MT" w:hAnsi="Tw Cen MT"/>
          <w:sz w:val="24"/>
          <w:szCs w:val="26"/>
        </w:rPr>
        <w:t xml:space="preserve">so able to log into </w:t>
      </w:r>
      <w:r w:rsidRPr="00A001CD">
        <w:rPr>
          <w:rFonts w:ascii="Tw Cen MT" w:hAnsi="Tw Cen MT"/>
          <w:sz w:val="24"/>
          <w:szCs w:val="26"/>
        </w:rPr>
        <w:t>Education City an</w:t>
      </w:r>
      <w:r w:rsidR="00BC31EB" w:rsidRPr="00A001CD">
        <w:rPr>
          <w:rFonts w:ascii="Tw Cen MT" w:hAnsi="Tw Cen MT"/>
          <w:sz w:val="24"/>
          <w:szCs w:val="26"/>
        </w:rPr>
        <w:t>d Purple Mash on a daily basis.</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4221"/>
        <w:gridCol w:w="3825"/>
      </w:tblGrid>
      <w:tr w:rsidR="00CB7F81" w:rsidRPr="004F0C5B" w:rsidTr="00CB7F81">
        <w:tc>
          <w:tcPr>
            <w:tcW w:w="4221"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1</w:t>
            </w:r>
          </w:p>
          <w:p w:rsidR="00F02DB9" w:rsidRDefault="00F02DB9" w:rsidP="00D73AC9">
            <w:pPr>
              <w:rPr>
                <w:rFonts w:ascii="Tw Cen MT" w:hAnsi="Tw Cen MT"/>
                <w:szCs w:val="26"/>
              </w:rPr>
            </w:pPr>
            <w:r>
              <w:rPr>
                <w:rFonts w:ascii="Tw Cen MT" w:hAnsi="Tw Cen MT"/>
                <w:szCs w:val="26"/>
              </w:rPr>
              <w:t>In class, we have been learning about Myths.</w:t>
            </w:r>
          </w:p>
          <w:p w:rsidR="00F02DB9" w:rsidRDefault="00F02DB9" w:rsidP="00D73AC9">
            <w:pPr>
              <w:rPr>
                <w:rFonts w:ascii="Tw Cen MT" w:hAnsi="Tw Cen MT"/>
                <w:szCs w:val="26"/>
              </w:rPr>
            </w:pPr>
            <w:r>
              <w:rPr>
                <w:rFonts w:ascii="Tw Cen MT" w:hAnsi="Tw Cen MT"/>
                <w:szCs w:val="26"/>
              </w:rPr>
              <w:t xml:space="preserve">Write a detailed character description of your own hero/heroine. Try </w:t>
            </w:r>
            <w:r w:rsidR="00072A77">
              <w:rPr>
                <w:rFonts w:ascii="Tw Cen MT" w:hAnsi="Tw Cen MT"/>
                <w:szCs w:val="26"/>
              </w:rPr>
              <w:t>to</w:t>
            </w:r>
            <w:r>
              <w:rPr>
                <w:rFonts w:ascii="Tw Cen MT" w:hAnsi="Tw Cen MT"/>
                <w:szCs w:val="26"/>
              </w:rPr>
              <w:t xml:space="preserve"> use some similes and metaphor to describe them.</w:t>
            </w:r>
          </w:p>
          <w:p w:rsidR="00F02DB9" w:rsidRPr="004F0C5B" w:rsidRDefault="00F02DB9" w:rsidP="00D73AC9">
            <w:pPr>
              <w:rPr>
                <w:rFonts w:ascii="Tw Cen MT" w:hAnsi="Tw Cen MT"/>
                <w:szCs w:val="26"/>
              </w:rPr>
            </w:pPr>
          </w:p>
        </w:tc>
        <w:tc>
          <w:tcPr>
            <w:tcW w:w="3825"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2</w:t>
            </w:r>
          </w:p>
          <w:p w:rsidR="001B3378" w:rsidRPr="004F0C5B" w:rsidRDefault="00F02DB9" w:rsidP="00F96671">
            <w:pPr>
              <w:rPr>
                <w:rFonts w:ascii="Tw Cen MT" w:hAnsi="Tw Cen MT"/>
                <w:szCs w:val="26"/>
              </w:rPr>
            </w:pPr>
            <w:r>
              <w:rPr>
                <w:rFonts w:ascii="Tw Cen MT" w:hAnsi="Tw Cen MT"/>
                <w:szCs w:val="26"/>
              </w:rPr>
              <w:t>Write a newspaper report about your hero/heroine saving the day! Just like Hercules.</w:t>
            </w:r>
          </w:p>
        </w:tc>
      </w:tr>
      <w:tr w:rsidR="00CB7F81" w:rsidRPr="004F0C5B" w:rsidTr="00CB7F81">
        <w:tc>
          <w:tcPr>
            <w:tcW w:w="4221"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3</w:t>
            </w:r>
          </w:p>
          <w:p w:rsidR="00CB7F81" w:rsidRPr="004F0C5B" w:rsidRDefault="0036797E" w:rsidP="00D73AC9">
            <w:pPr>
              <w:rPr>
                <w:rFonts w:ascii="Tw Cen MT" w:hAnsi="Tw Cen MT"/>
                <w:szCs w:val="26"/>
              </w:rPr>
            </w:pPr>
            <w:r w:rsidRPr="004F0C5B">
              <w:rPr>
                <w:rFonts w:ascii="Tw Cen MT" w:hAnsi="Tw Cen MT"/>
                <w:szCs w:val="26"/>
              </w:rPr>
              <w:t>Create your own circuit board that lights up a light bulb.</w:t>
            </w:r>
          </w:p>
        </w:tc>
        <w:tc>
          <w:tcPr>
            <w:tcW w:w="3825"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4</w:t>
            </w:r>
          </w:p>
          <w:p w:rsidR="00A001CD" w:rsidRDefault="00F02DB9" w:rsidP="0036797E">
            <w:pPr>
              <w:rPr>
                <w:rFonts w:ascii="Tw Cen MT" w:hAnsi="Tw Cen MT"/>
                <w:szCs w:val="26"/>
              </w:rPr>
            </w:pPr>
            <w:r>
              <w:rPr>
                <w:rFonts w:ascii="Tw Cen MT" w:hAnsi="Tw Cen MT"/>
                <w:szCs w:val="26"/>
              </w:rPr>
              <w:t>Go on an electrical scavenger hunt in your house! Find 12 appliances that you have to switch on at home. In your homework book, draw each appliance and its name.</w:t>
            </w:r>
          </w:p>
          <w:p w:rsidR="00F02DB9" w:rsidRPr="004F0C5B" w:rsidRDefault="00F02DB9" w:rsidP="0036797E">
            <w:pPr>
              <w:rPr>
                <w:rFonts w:ascii="Tw Cen MT" w:hAnsi="Tw Cen MT"/>
                <w:szCs w:val="26"/>
              </w:rPr>
            </w:pPr>
          </w:p>
        </w:tc>
      </w:tr>
      <w:tr w:rsidR="00CB7F81" w:rsidRPr="004F0C5B" w:rsidTr="00CB7F81">
        <w:tc>
          <w:tcPr>
            <w:tcW w:w="4221"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5</w:t>
            </w:r>
          </w:p>
          <w:p w:rsidR="00010B7C" w:rsidRDefault="00F02DB9" w:rsidP="0036797E">
            <w:pPr>
              <w:rPr>
                <w:rFonts w:ascii="Tw Cen MT" w:hAnsi="Tw Cen MT"/>
                <w:szCs w:val="24"/>
              </w:rPr>
            </w:pPr>
            <w:r>
              <w:rPr>
                <w:rFonts w:ascii="Tw Cen MT" w:hAnsi="Tw Cen MT"/>
                <w:szCs w:val="24"/>
              </w:rPr>
              <w:t>Choose a city from a country that boarder the Mediterranean Sea (this could be Athens or Rome). Research this city and compare it to Borehamwood. How is it different? Are there any things that are the same?</w:t>
            </w:r>
          </w:p>
          <w:p w:rsidR="00F02DB9" w:rsidRPr="004F0C5B" w:rsidRDefault="00F02DB9" w:rsidP="0036797E">
            <w:pPr>
              <w:rPr>
                <w:rFonts w:ascii="Tw Cen MT" w:hAnsi="Tw Cen MT"/>
                <w:szCs w:val="24"/>
              </w:rPr>
            </w:pPr>
          </w:p>
        </w:tc>
        <w:tc>
          <w:tcPr>
            <w:tcW w:w="3825"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6</w:t>
            </w:r>
          </w:p>
          <w:p w:rsidR="00900995" w:rsidRDefault="00780A8C" w:rsidP="0036797E">
            <w:pPr>
              <w:rPr>
                <w:rFonts w:ascii="Tw Cen MT" w:hAnsi="Tw Cen MT"/>
                <w:szCs w:val="26"/>
              </w:rPr>
            </w:pPr>
            <w:r>
              <w:rPr>
                <w:rFonts w:ascii="Tw Cen MT" w:hAnsi="Tw Cen MT"/>
                <w:szCs w:val="26"/>
              </w:rPr>
              <w:t>Draw a picture of your mum and dad. Next, draw a picture of you. Can you identify what characteristics you got from your mum and what characteristics from your dad?</w:t>
            </w:r>
            <w:r w:rsidR="005A04DC">
              <w:rPr>
                <w:rFonts w:ascii="Tw Cen MT" w:hAnsi="Tw Cen MT"/>
                <w:szCs w:val="26"/>
              </w:rPr>
              <w:t xml:space="preserve"> You could also identify other things you got from your parents (like a love of music).</w:t>
            </w:r>
          </w:p>
          <w:p w:rsidR="005A04DC" w:rsidRPr="004F0C5B" w:rsidRDefault="005A04DC" w:rsidP="0036797E">
            <w:pPr>
              <w:rPr>
                <w:rFonts w:ascii="Tw Cen MT" w:hAnsi="Tw Cen MT"/>
                <w:szCs w:val="26"/>
              </w:rPr>
            </w:pPr>
          </w:p>
        </w:tc>
      </w:tr>
      <w:tr w:rsidR="00CB7F81" w:rsidRPr="004F0C5B" w:rsidTr="00CB7F81">
        <w:tc>
          <w:tcPr>
            <w:tcW w:w="4221"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7</w:t>
            </w:r>
          </w:p>
          <w:p w:rsidR="001B3378" w:rsidRDefault="00072A77" w:rsidP="00010B7C">
            <w:pPr>
              <w:rPr>
                <w:rFonts w:ascii="Tw Cen MT" w:hAnsi="Tw Cen MT"/>
                <w:szCs w:val="26"/>
              </w:rPr>
            </w:pPr>
            <w:r>
              <w:rPr>
                <w:rFonts w:ascii="Tw Cen MT" w:hAnsi="Tw Cen MT"/>
                <w:szCs w:val="26"/>
              </w:rPr>
              <w:t>Complete the fraction activities set on Education City.</w:t>
            </w:r>
          </w:p>
          <w:p w:rsidR="00072A77" w:rsidRPr="004F0C5B" w:rsidRDefault="00072A77" w:rsidP="00010B7C">
            <w:pPr>
              <w:rPr>
                <w:rFonts w:ascii="Tw Cen MT" w:hAnsi="Tw Cen MT"/>
                <w:szCs w:val="26"/>
              </w:rPr>
            </w:pPr>
          </w:p>
        </w:tc>
        <w:tc>
          <w:tcPr>
            <w:tcW w:w="3825"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8</w:t>
            </w:r>
          </w:p>
          <w:p w:rsidR="00CB7F81" w:rsidRPr="004F0C5B" w:rsidRDefault="00514B14" w:rsidP="00B4331C">
            <w:pPr>
              <w:rPr>
                <w:rFonts w:ascii="Tw Cen MT" w:hAnsi="Tw Cen MT"/>
                <w:szCs w:val="26"/>
              </w:rPr>
            </w:pPr>
            <w:r>
              <w:rPr>
                <w:rFonts w:ascii="Tw Cen MT" w:hAnsi="Tw Cen MT"/>
                <w:szCs w:val="26"/>
              </w:rPr>
              <w:t>Practice your times table speed test on Purple Mash.</w:t>
            </w:r>
            <w:bookmarkStart w:id="0" w:name="_GoBack"/>
            <w:bookmarkEnd w:id="0"/>
          </w:p>
        </w:tc>
      </w:tr>
      <w:tr w:rsidR="00CB7F81" w:rsidRPr="004F0C5B" w:rsidTr="004F191E">
        <w:trPr>
          <w:trHeight w:val="1384"/>
        </w:trPr>
        <w:tc>
          <w:tcPr>
            <w:tcW w:w="4221"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9</w:t>
            </w:r>
          </w:p>
          <w:p w:rsidR="00F02DB9" w:rsidRDefault="00F02DB9" w:rsidP="00005F85">
            <w:pPr>
              <w:rPr>
                <w:rFonts w:ascii="Tw Cen MT" w:hAnsi="Tw Cen MT"/>
                <w:szCs w:val="26"/>
              </w:rPr>
            </w:pPr>
            <w:r>
              <w:rPr>
                <w:rFonts w:ascii="Tw Cen MT" w:hAnsi="Tw Cen MT"/>
                <w:szCs w:val="26"/>
              </w:rPr>
              <w:t>It is so important that we recycle. Using recyclable things at home create a piece of artwork. It could be anything that you like (you might want to do a bit of research before you get started.</w:t>
            </w:r>
          </w:p>
          <w:p w:rsidR="00F02DB9" w:rsidRPr="004F0C5B" w:rsidRDefault="00F02DB9" w:rsidP="00005F85">
            <w:pPr>
              <w:rPr>
                <w:rFonts w:ascii="Tw Cen MT" w:hAnsi="Tw Cen MT"/>
                <w:szCs w:val="26"/>
              </w:rPr>
            </w:pPr>
          </w:p>
        </w:tc>
        <w:tc>
          <w:tcPr>
            <w:tcW w:w="3825" w:type="dxa"/>
          </w:tcPr>
          <w:p w:rsidR="00CB7F81" w:rsidRPr="004F0C5B" w:rsidRDefault="00CB7F81" w:rsidP="00CB7F81">
            <w:pPr>
              <w:jc w:val="center"/>
              <w:rPr>
                <w:rFonts w:ascii="Tw Cen MT" w:hAnsi="Tw Cen MT"/>
                <w:b/>
                <w:szCs w:val="26"/>
                <w:u w:val="single"/>
              </w:rPr>
            </w:pPr>
            <w:r w:rsidRPr="004F0C5B">
              <w:rPr>
                <w:rFonts w:ascii="Tw Cen MT" w:hAnsi="Tw Cen MT"/>
                <w:b/>
                <w:szCs w:val="26"/>
                <w:u w:val="single"/>
              </w:rPr>
              <w:t>Activity 10</w:t>
            </w:r>
          </w:p>
          <w:p w:rsidR="001B3378" w:rsidRPr="004F0C5B" w:rsidRDefault="001B3378" w:rsidP="001B3378">
            <w:pPr>
              <w:rPr>
                <w:rFonts w:ascii="Tw Cen MT" w:hAnsi="Tw Cen MT"/>
                <w:szCs w:val="26"/>
              </w:rPr>
            </w:pPr>
            <w:r w:rsidRPr="004F0C5B">
              <w:rPr>
                <w:rFonts w:ascii="Tw Cen MT" w:hAnsi="Tw Cen MT"/>
                <w:szCs w:val="26"/>
              </w:rPr>
              <w:t>Be creative! Can you come up with your own piece of homework based on something you have been learning at school?</w:t>
            </w:r>
          </w:p>
          <w:p w:rsidR="00CB7F81" w:rsidRPr="004F0C5B" w:rsidRDefault="00CB7F81" w:rsidP="00CB7F81">
            <w:pPr>
              <w:jc w:val="center"/>
              <w:rPr>
                <w:rFonts w:ascii="Tw Cen MT" w:hAnsi="Tw Cen MT"/>
                <w:b/>
                <w:szCs w:val="26"/>
                <w:u w:val="single"/>
              </w:rPr>
            </w:pPr>
          </w:p>
        </w:tc>
      </w:tr>
    </w:tbl>
    <w:p w:rsidR="00CB7F81" w:rsidRPr="00005F85" w:rsidRDefault="00CB7F81">
      <w:pPr>
        <w:rPr>
          <w:rFonts w:ascii="Tw Cen MT" w:hAnsi="Tw Cen MT"/>
          <w:sz w:val="26"/>
          <w:szCs w:val="26"/>
        </w:rPr>
      </w:pPr>
    </w:p>
    <w:p w:rsidR="00DE5320" w:rsidRPr="00A001CD" w:rsidRDefault="00DE5320">
      <w:pPr>
        <w:rPr>
          <w:rFonts w:ascii="Tw Cen MT" w:hAnsi="Tw Cen MT"/>
          <w:sz w:val="24"/>
          <w:szCs w:val="26"/>
        </w:rPr>
      </w:pPr>
      <w:r w:rsidRPr="00A001CD">
        <w:rPr>
          <w:rFonts w:ascii="Tw Cen MT" w:hAnsi="Tw Cen MT"/>
          <w:sz w:val="24"/>
          <w:szCs w:val="26"/>
        </w:rPr>
        <w:t>Thank you for supporting us with homework.</w:t>
      </w:r>
    </w:p>
    <w:p w:rsidR="00DE5320" w:rsidRPr="00A001CD" w:rsidRDefault="00BC7258">
      <w:pPr>
        <w:rPr>
          <w:rFonts w:ascii="Tw Cen MT" w:hAnsi="Tw Cen MT"/>
          <w:sz w:val="24"/>
          <w:szCs w:val="26"/>
        </w:rPr>
      </w:pPr>
      <w:r w:rsidRPr="00A001CD">
        <w:rPr>
          <w:rFonts w:ascii="Tw Cen MT" w:hAnsi="Tw Cen MT"/>
          <w:sz w:val="24"/>
          <w:szCs w:val="26"/>
        </w:rPr>
        <w:t>Kin</w:t>
      </w:r>
      <w:r w:rsidR="00CB7F81" w:rsidRPr="00A001CD">
        <w:rPr>
          <w:rFonts w:ascii="Tw Cen MT" w:hAnsi="Tw Cen MT"/>
          <w:sz w:val="24"/>
          <w:szCs w:val="26"/>
        </w:rPr>
        <w:t>d</w:t>
      </w:r>
      <w:r w:rsidRPr="00A001CD">
        <w:rPr>
          <w:rFonts w:ascii="Tw Cen MT" w:hAnsi="Tw Cen MT"/>
          <w:sz w:val="24"/>
          <w:szCs w:val="26"/>
        </w:rPr>
        <w:t xml:space="preserve"> Regards,</w:t>
      </w:r>
    </w:p>
    <w:p w:rsidR="00DE5320" w:rsidRPr="00A001CD" w:rsidRDefault="00DE5320">
      <w:pPr>
        <w:rPr>
          <w:rFonts w:ascii="Tw Cen MT" w:hAnsi="Tw Cen MT"/>
          <w:sz w:val="24"/>
          <w:szCs w:val="26"/>
        </w:rPr>
      </w:pPr>
      <w:r w:rsidRPr="00A001CD">
        <w:rPr>
          <w:rFonts w:ascii="Tw Cen MT" w:hAnsi="Tw Cen MT"/>
          <w:sz w:val="24"/>
          <w:szCs w:val="26"/>
        </w:rPr>
        <w:t xml:space="preserve">The Year </w:t>
      </w:r>
      <w:r w:rsidR="001D2805" w:rsidRPr="00A001CD">
        <w:rPr>
          <w:rFonts w:ascii="Tw Cen MT" w:hAnsi="Tw Cen MT"/>
          <w:sz w:val="24"/>
          <w:szCs w:val="26"/>
        </w:rPr>
        <w:t>4</w:t>
      </w:r>
      <w:r w:rsidRPr="00A001CD">
        <w:rPr>
          <w:rFonts w:ascii="Tw Cen MT" w:hAnsi="Tw Cen MT"/>
          <w:sz w:val="24"/>
          <w:szCs w:val="26"/>
        </w:rPr>
        <w:t xml:space="preserve"> Team</w:t>
      </w:r>
    </w:p>
    <w:sectPr w:rsidR="00DE5320" w:rsidRPr="00A001CD" w:rsidSect="00C101E8">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A5BFC"/>
    <w:multiLevelType w:val="hybridMultilevel"/>
    <w:tmpl w:val="215E9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E8"/>
    <w:rsid w:val="00005F85"/>
    <w:rsid w:val="00010B7C"/>
    <w:rsid w:val="00072A77"/>
    <w:rsid w:val="001B3378"/>
    <w:rsid w:val="001D2805"/>
    <w:rsid w:val="00225B0A"/>
    <w:rsid w:val="00244DC2"/>
    <w:rsid w:val="00250E67"/>
    <w:rsid w:val="0027452B"/>
    <w:rsid w:val="00352141"/>
    <w:rsid w:val="0036797E"/>
    <w:rsid w:val="003E21C9"/>
    <w:rsid w:val="00462A85"/>
    <w:rsid w:val="004F0C5B"/>
    <w:rsid w:val="004F191E"/>
    <w:rsid w:val="00514B14"/>
    <w:rsid w:val="00545751"/>
    <w:rsid w:val="005516B2"/>
    <w:rsid w:val="00563F89"/>
    <w:rsid w:val="005A04DC"/>
    <w:rsid w:val="006067B3"/>
    <w:rsid w:val="00695169"/>
    <w:rsid w:val="006F048C"/>
    <w:rsid w:val="00772A59"/>
    <w:rsid w:val="00780A8C"/>
    <w:rsid w:val="007909F0"/>
    <w:rsid w:val="00900995"/>
    <w:rsid w:val="00901866"/>
    <w:rsid w:val="00990BC3"/>
    <w:rsid w:val="009C4654"/>
    <w:rsid w:val="00A001CD"/>
    <w:rsid w:val="00AA7DD7"/>
    <w:rsid w:val="00B4331C"/>
    <w:rsid w:val="00B832E6"/>
    <w:rsid w:val="00BC31EB"/>
    <w:rsid w:val="00BC7258"/>
    <w:rsid w:val="00C101E8"/>
    <w:rsid w:val="00C47254"/>
    <w:rsid w:val="00CB7F81"/>
    <w:rsid w:val="00D318A2"/>
    <w:rsid w:val="00D73AC9"/>
    <w:rsid w:val="00DE5320"/>
    <w:rsid w:val="00E23B30"/>
    <w:rsid w:val="00E75DB2"/>
    <w:rsid w:val="00F02DB9"/>
    <w:rsid w:val="00F9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510F"/>
  <w15:docId w15:val="{B806F05B-376D-44A9-9350-658D1516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1E8"/>
    <w:rPr>
      <w:rFonts w:ascii="Tahoma" w:hAnsi="Tahoma" w:cs="Tahoma"/>
      <w:sz w:val="16"/>
      <w:szCs w:val="16"/>
    </w:rPr>
  </w:style>
  <w:style w:type="table" w:styleId="TableGrid">
    <w:name w:val="Table Grid"/>
    <w:basedOn w:val="TableNormal"/>
    <w:uiPriority w:val="59"/>
    <w:rsid w:val="00C1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Weinstein</dc:creator>
  <cp:lastModifiedBy>B Daglish</cp:lastModifiedBy>
  <cp:revision>7</cp:revision>
  <dcterms:created xsi:type="dcterms:W3CDTF">2021-06-24T13:45:00Z</dcterms:created>
  <dcterms:modified xsi:type="dcterms:W3CDTF">2021-06-24T14:00:00Z</dcterms:modified>
</cp:coreProperties>
</file>