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0488B" w14:textId="1743E707" w:rsidR="00FE6A25" w:rsidRDefault="00FE6A25" w:rsidP="00D9269B">
      <w:pPr>
        <w:rPr>
          <w:b/>
          <w:bCs/>
          <w:u w:val="single"/>
        </w:rPr>
      </w:pPr>
      <w:r>
        <w:rPr>
          <w:b/>
          <w:bCs/>
          <w:u w:val="single"/>
        </w:rPr>
        <w:t>Wednesday 3</w:t>
      </w:r>
      <w:r w:rsidRPr="00D122A4">
        <w:rPr>
          <w:b/>
          <w:bCs/>
          <w:u w:val="single"/>
          <w:vertAlign w:val="superscript"/>
        </w:rPr>
        <w:t>rd</w:t>
      </w:r>
      <w:r>
        <w:rPr>
          <w:b/>
          <w:bCs/>
          <w:u w:val="single"/>
        </w:rPr>
        <w:t xml:space="preserve"> February</w:t>
      </w:r>
      <w:r w:rsidRPr="008C176E">
        <w:rPr>
          <w:b/>
          <w:bCs/>
          <w:u w:val="single"/>
        </w:rPr>
        <w:t xml:space="preserve"> 2021</w:t>
      </w:r>
    </w:p>
    <w:p w14:paraId="56CD7E14" w14:textId="016866E6" w:rsidR="00D9269B" w:rsidRPr="008C176E" w:rsidRDefault="00D9269B" w:rsidP="00D9269B">
      <w:pPr>
        <w:rPr>
          <w:b/>
          <w:bCs/>
          <w:u w:val="single"/>
        </w:rPr>
      </w:pPr>
      <w:r w:rsidRPr="008C176E">
        <w:rPr>
          <w:b/>
          <w:bCs/>
          <w:u w:val="single"/>
        </w:rPr>
        <w:t xml:space="preserve">LO: Can I </w:t>
      </w:r>
      <w:r>
        <w:rPr>
          <w:b/>
          <w:bCs/>
          <w:u w:val="single"/>
        </w:rPr>
        <w:t>explore punctuating speech?</w:t>
      </w:r>
    </w:p>
    <w:p w14:paraId="246A9F1B" w14:textId="77777777" w:rsidR="00D9269B" w:rsidRDefault="00D9269B" w:rsidP="00D9269B"/>
    <w:p w14:paraId="2966A07B" w14:textId="77777777" w:rsidR="00D9269B" w:rsidRDefault="00D9269B" w:rsidP="00D9269B">
      <w:r>
        <w:t>For this lesson, you will need to follow the link below to get to the video for this lesson.</w:t>
      </w:r>
    </w:p>
    <w:p w14:paraId="61276812" w14:textId="77777777" w:rsidR="00D9269B" w:rsidRDefault="00D9269B" w:rsidP="00D9269B">
      <w:r>
        <w:t>You will need to watch the lesson very carefully and then complete the tasks below (you will do this throughout the lesson when asked). Alternatively, you can complete the tasks on Purple Mash.</w:t>
      </w:r>
    </w:p>
    <w:p w14:paraId="3FD06F21" w14:textId="77777777" w:rsidR="00D9269B" w:rsidRDefault="00D9269B" w:rsidP="00D9269B">
      <w:hyperlink r:id="rId5" w:history="1">
        <w:r>
          <w:rPr>
            <w:rStyle w:val="Hyperlink"/>
          </w:rPr>
          <w:t>https://classroom.thenational.academy/lessons/to-explore-punctuating-speech-first-c9j30c</w:t>
        </w:r>
      </w:hyperlink>
      <w:r>
        <w:t xml:space="preserve"> - open in </w:t>
      </w:r>
      <w:r w:rsidRPr="00594C55">
        <w:rPr>
          <w:b/>
          <w:u w:val="single"/>
        </w:rPr>
        <w:t>Google Chrome</w:t>
      </w:r>
      <w:r>
        <w:t>.</w:t>
      </w:r>
    </w:p>
    <w:p w14:paraId="3A4410BE" w14:textId="77777777" w:rsidR="00D9269B" w:rsidRDefault="00D9269B" w:rsidP="00D9269B"/>
    <w:p w14:paraId="60431500" w14:textId="77777777" w:rsidR="00D9269B" w:rsidRPr="000B233F" w:rsidRDefault="00D9269B" w:rsidP="00D9269B">
      <w:pPr>
        <w:rPr>
          <w:u w:val="single"/>
        </w:rPr>
      </w:pPr>
      <w:r w:rsidRPr="000B233F">
        <w:rPr>
          <w:u w:val="single"/>
        </w:rPr>
        <w:t>Writing Warm Up:</w:t>
      </w:r>
    </w:p>
    <w:p w14:paraId="088981E3" w14:textId="77777777" w:rsidR="00D9269B" w:rsidRDefault="00D9269B" w:rsidP="00D9269B">
      <w:r>
        <w:t>Match the verbs to the most appropriate adverbs:</w:t>
      </w:r>
    </w:p>
    <w:tbl>
      <w:tblPr>
        <w:tblStyle w:val="TableGrid"/>
        <w:tblW w:w="0" w:type="auto"/>
        <w:tblLook w:val="04A0" w:firstRow="1" w:lastRow="0" w:firstColumn="1" w:lastColumn="0" w:noHBand="0" w:noVBand="1"/>
      </w:tblPr>
      <w:tblGrid>
        <w:gridCol w:w="4508"/>
        <w:gridCol w:w="4508"/>
      </w:tblGrid>
      <w:tr w:rsidR="00D9269B" w14:paraId="720F0CDB" w14:textId="77777777" w:rsidTr="00745321">
        <w:tc>
          <w:tcPr>
            <w:tcW w:w="4508" w:type="dxa"/>
          </w:tcPr>
          <w:p w14:paraId="1E488FA0" w14:textId="77777777" w:rsidR="00D9269B" w:rsidRPr="000B233F" w:rsidRDefault="00D9269B" w:rsidP="00745321">
            <w:pPr>
              <w:rPr>
                <w:b/>
                <w:bCs/>
              </w:rPr>
            </w:pPr>
            <w:r w:rsidRPr="000B233F">
              <w:rPr>
                <w:b/>
                <w:bCs/>
              </w:rPr>
              <w:t>Verbs</w:t>
            </w:r>
          </w:p>
        </w:tc>
        <w:tc>
          <w:tcPr>
            <w:tcW w:w="4508" w:type="dxa"/>
          </w:tcPr>
          <w:p w14:paraId="60BA9C67" w14:textId="77777777" w:rsidR="00D9269B" w:rsidRPr="000B233F" w:rsidRDefault="00D9269B" w:rsidP="00745321">
            <w:pPr>
              <w:rPr>
                <w:b/>
                <w:bCs/>
              </w:rPr>
            </w:pPr>
            <w:r w:rsidRPr="000B233F">
              <w:rPr>
                <w:b/>
                <w:bCs/>
              </w:rPr>
              <w:t>Adverbs</w:t>
            </w:r>
          </w:p>
        </w:tc>
      </w:tr>
      <w:tr w:rsidR="00D9269B" w14:paraId="7F4E1ED6" w14:textId="77777777" w:rsidTr="00745321">
        <w:tc>
          <w:tcPr>
            <w:tcW w:w="4508" w:type="dxa"/>
            <w:vAlign w:val="center"/>
          </w:tcPr>
          <w:p w14:paraId="466D2DE9" w14:textId="77777777" w:rsidR="00D9269B" w:rsidRDefault="00D9269B" w:rsidP="00745321"/>
          <w:p w14:paraId="65872353" w14:textId="77777777" w:rsidR="00D9269B" w:rsidRDefault="00D9269B" w:rsidP="00745321">
            <w:r>
              <w:t>Muttered</w:t>
            </w:r>
          </w:p>
          <w:p w14:paraId="0C6325A3" w14:textId="77777777" w:rsidR="00D9269B" w:rsidRDefault="00D9269B" w:rsidP="00745321"/>
        </w:tc>
        <w:tc>
          <w:tcPr>
            <w:tcW w:w="4508" w:type="dxa"/>
          </w:tcPr>
          <w:p w14:paraId="52A782B4" w14:textId="77777777" w:rsidR="00D9269B" w:rsidRDefault="00D9269B" w:rsidP="00745321"/>
        </w:tc>
      </w:tr>
      <w:tr w:rsidR="00D9269B" w14:paraId="6AE1ADBB" w14:textId="77777777" w:rsidTr="00745321">
        <w:tc>
          <w:tcPr>
            <w:tcW w:w="4508" w:type="dxa"/>
            <w:vAlign w:val="center"/>
          </w:tcPr>
          <w:p w14:paraId="7301E3B6" w14:textId="77777777" w:rsidR="00D9269B" w:rsidRDefault="00D9269B" w:rsidP="00745321"/>
          <w:p w14:paraId="2A89B395" w14:textId="77777777" w:rsidR="00D9269B" w:rsidRDefault="00D9269B" w:rsidP="00745321">
            <w:r>
              <w:t>Exclaimed</w:t>
            </w:r>
          </w:p>
          <w:p w14:paraId="7FBB1558" w14:textId="77777777" w:rsidR="00D9269B" w:rsidRDefault="00D9269B" w:rsidP="00745321"/>
        </w:tc>
        <w:tc>
          <w:tcPr>
            <w:tcW w:w="4508" w:type="dxa"/>
          </w:tcPr>
          <w:p w14:paraId="472ED657" w14:textId="77777777" w:rsidR="00D9269B" w:rsidRDefault="00D9269B" w:rsidP="00745321"/>
        </w:tc>
      </w:tr>
      <w:tr w:rsidR="00D9269B" w14:paraId="06AC0A80" w14:textId="77777777" w:rsidTr="00745321">
        <w:tc>
          <w:tcPr>
            <w:tcW w:w="4508" w:type="dxa"/>
            <w:vAlign w:val="center"/>
          </w:tcPr>
          <w:p w14:paraId="6ED2CEE0" w14:textId="77777777" w:rsidR="00D9269B" w:rsidRDefault="00D9269B" w:rsidP="00745321"/>
          <w:p w14:paraId="28574F9A" w14:textId="77777777" w:rsidR="00D9269B" w:rsidRDefault="00D9269B" w:rsidP="00745321">
            <w:r>
              <w:t>Whispered</w:t>
            </w:r>
          </w:p>
          <w:p w14:paraId="389593E6" w14:textId="77777777" w:rsidR="00D9269B" w:rsidRDefault="00D9269B" w:rsidP="00745321"/>
        </w:tc>
        <w:tc>
          <w:tcPr>
            <w:tcW w:w="4508" w:type="dxa"/>
          </w:tcPr>
          <w:p w14:paraId="5D57A6EF" w14:textId="77777777" w:rsidR="00D9269B" w:rsidRDefault="00D9269B" w:rsidP="00745321"/>
        </w:tc>
      </w:tr>
      <w:tr w:rsidR="00D9269B" w14:paraId="51CC361F" w14:textId="77777777" w:rsidTr="00745321">
        <w:tc>
          <w:tcPr>
            <w:tcW w:w="4508" w:type="dxa"/>
            <w:vAlign w:val="center"/>
          </w:tcPr>
          <w:p w14:paraId="111B84A7" w14:textId="77777777" w:rsidR="00D9269B" w:rsidRDefault="00D9269B" w:rsidP="00745321"/>
          <w:p w14:paraId="67BCBE53" w14:textId="77777777" w:rsidR="00D9269B" w:rsidRDefault="00D9269B" w:rsidP="00745321">
            <w:r>
              <w:t>Snapped</w:t>
            </w:r>
          </w:p>
          <w:p w14:paraId="4EDE772E" w14:textId="77777777" w:rsidR="00D9269B" w:rsidRDefault="00D9269B" w:rsidP="00745321"/>
        </w:tc>
        <w:tc>
          <w:tcPr>
            <w:tcW w:w="4508" w:type="dxa"/>
          </w:tcPr>
          <w:p w14:paraId="478EF14F" w14:textId="77777777" w:rsidR="00D9269B" w:rsidRDefault="00D9269B" w:rsidP="00745321"/>
        </w:tc>
      </w:tr>
    </w:tbl>
    <w:p w14:paraId="2245159C" w14:textId="77777777" w:rsidR="00D9269B" w:rsidRDefault="00D9269B" w:rsidP="00D9269B"/>
    <w:p w14:paraId="4F5ACD0D" w14:textId="77777777" w:rsidR="00D9269B" w:rsidRDefault="00D9269B" w:rsidP="00D9269B">
      <w:pPr>
        <w:jc w:val="center"/>
        <w:rPr>
          <w:b/>
          <w:bCs/>
          <w:sz w:val="32"/>
          <w:szCs w:val="32"/>
        </w:rPr>
      </w:pPr>
      <w:r w:rsidRPr="00071677">
        <w:rPr>
          <w:b/>
          <w:bCs/>
          <w:sz w:val="32"/>
          <w:szCs w:val="32"/>
        </w:rPr>
        <w:t>Softly          Grumpily           Angrily           Enthusiastically</w:t>
      </w:r>
    </w:p>
    <w:p w14:paraId="69793B38" w14:textId="77777777" w:rsidR="00D9269B" w:rsidRDefault="00D9269B" w:rsidP="00D9269B"/>
    <w:p w14:paraId="6AE1C8D4" w14:textId="77777777" w:rsidR="00D9269B" w:rsidRPr="004D339D" w:rsidRDefault="00D9269B" w:rsidP="00D9269B">
      <w:pPr>
        <w:rPr>
          <w:u w:val="single"/>
        </w:rPr>
      </w:pPr>
      <w:r w:rsidRPr="004D339D">
        <w:rPr>
          <w:u w:val="single"/>
        </w:rPr>
        <w:t>Task 1:</w:t>
      </w:r>
    </w:p>
    <w:p w14:paraId="72E26606" w14:textId="77777777" w:rsidR="00D9269B" w:rsidRDefault="00D9269B" w:rsidP="00D9269B">
      <w:r>
        <w:t>When you are asked to pause the video, write the sentence on the screen below using the correct punctuation:</w:t>
      </w:r>
    </w:p>
    <w:p w14:paraId="7270DB81" w14:textId="77777777" w:rsidR="00D9269B" w:rsidRDefault="00D9269B" w:rsidP="00D9269B">
      <w:r>
        <w:t>__________________________________________________________________________________</w:t>
      </w:r>
    </w:p>
    <w:p w14:paraId="6EA1D048" w14:textId="77777777" w:rsidR="00D9269B" w:rsidRDefault="00D9269B" w:rsidP="00D9269B">
      <w:r>
        <w:t>__________________________________________________________________________________</w:t>
      </w:r>
    </w:p>
    <w:p w14:paraId="50C05410" w14:textId="77777777" w:rsidR="00D9269B" w:rsidRDefault="00D9269B" w:rsidP="00D9269B">
      <w:r>
        <w:t>__________________________________________________________________________________</w:t>
      </w:r>
    </w:p>
    <w:p w14:paraId="7D65D807" w14:textId="77777777" w:rsidR="00D9269B" w:rsidRDefault="00D9269B" w:rsidP="00D9269B"/>
    <w:p w14:paraId="471D8C2A" w14:textId="77777777" w:rsidR="00D9269B" w:rsidRDefault="00D9269B" w:rsidP="00D9269B"/>
    <w:p w14:paraId="5396F867" w14:textId="77777777" w:rsidR="00D9269B" w:rsidRDefault="00D9269B" w:rsidP="00D9269B"/>
    <w:p w14:paraId="38FA49E5" w14:textId="77777777" w:rsidR="00FE6A25" w:rsidRDefault="00FE6A25" w:rsidP="00D9269B"/>
    <w:p w14:paraId="49F2E32F" w14:textId="2302AED8" w:rsidR="00D9269B" w:rsidRPr="004D339D" w:rsidRDefault="00D9269B" w:rsidP="00D9269B">
      <w:pPr>
        <w:rPr>
          <w:u w:val="single"/>
        </w:rPr>
      </w:pPr>
      <w:r w:rsidRPr="004D339D">
        <w:rPr>
          <w:u w:val="single"/>
        </w:rPr>
        <w:lastRenderedPageBreak/>
        <w:t>Task 2:</w:t>
      </w:r>
    </w:p>
    <w:p w14:paraId="06027192" w14:textId="77777777" w:rsidR="00D9269B" w:rsidRDefault="00D9269B" w:rsidP="00D9269B">
      <w:r>
        <w:t>Write TWO sentences for each statement; the first one should use speech first and the second one should use speech second.</w:t>
      </w:r>
    </w:p>
    <w:p w14:paraId="26CBAC4E" w14:textId="77777777" w:rsidR="00D9269B" w:rsidRDefault="00D9269B" w:rsidP="00D9269B">
      <w:r>
        <w:rPr>
          <w:noProof/>
        </w:rPr>
        <w:drawing>
          <wp:inline distT="0" distB="0" distL="0" distR="0" wp14:anchorId="7BDF7DAA" wp14:editId="47E4CB35">
            <wp:extent cx="1988288" cy="132893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6700" t="31991" r="61643" b="42275"/>
                    <a:stretch/>
                  </pic:blipFill>
                  <pic:spPr bwMode="auto">
                    <a:xfrm>
                      <a:off x="0" y="0"/>
                      <a:ext cx="2015200" cy="1346923"/>
                    </a:xfrm>
                    <a:prstGeom prst="rect">
                      <a:avLst/>
                    </a:prstGeom>
                    <a:ln>
                      <a:noFill/>
                    </a:ln>
                    <a:extLst>
                      <a:ext uri="{53640926-AAD7-44D8-BBD7-CCE9431645EC}">
                        <a14:shadowObscured xmlns:a14="http://schemas.microsoft.com/office/drawing/2010/main"/>
                      </a:ext>
                    </a:extLst>
                  </pic:spPr>
                </pic:pic>
              </a:graphicData>
            </a:graphic>
          </wp:inline>
        </w:drawing>
      </w:r>
    </w:p>
    <w:p w14:paraId="6E9E0400" w14:textId="77777777" w:rsidR="00D9269B" w:rsidRDefault="00D9269B" w:rsidP="00D9269B">
      <w:r>
        <w:t>Speech first: _______________________________________________________________________</w:t>
      </w:r>
    </w:p>
    <w:p w14:paraId="3F0C61C5" w14:textId="77777777" w:rsidR="00D9269B" w:rsidRDefault="00D9269B" w:rsidP="00D9269B">
      <w:r>
        <w:t>_________________________________________________________________________________</w:t>
      </w:r>
    </w:p>
    <w:p w14:paraId="590FA073" w14:textId="77777777" w:rsidR="00D9269B" w:rsidRDefault="00D9269B" w:rsidP="00D9269B"/>
    <w:p w14:paraId="478B4C78" w14:textId="77777777" w:rsidR="00D9269B" w:rsidRDefault="00D9269B" w:rsidP="00D9269B">
      <w:r>
        <w:t>Speech second: _____________________________________________________________________</w:t>
      </w:r>
    </w:p>
    <w:p w14:paraId="460178A0" w14:textId="77777777" w:rsidR="00D9269B" w:rsidRDefault="00D9269B" w:rsidP="00D9269B">
      <w:r>
        <w:t>__________________________________________________________________________________</w:t>
      </w:r>
    </w:p>
    <w:p w14:paraId="417D7495" w14:textId="77777777" w:rsidR="00D9269B" w:rsidRDefault="00D9269B" w:rsidP="00D9269B"/>
    <w:p w14:paraId="04EE4589" w14:textId="77777777" w:rsidR="00D9269B" w:rsidRDefault="00D9269B" w:rsidP="00D9269B">
      <w:r>
        <w:rPr>
          <w:noProof/>
        </w:rPr>
        <w:drawing>
          <wp:inline distT="0" distB="0" distL="0" distR="0" wp14:anchorId="2F549230" wp14:editId="5A78FE6C">
            <wp:extent cx="1956228" cy="1328368"/>
            <wp:effectExtent l="0" t="0" r="635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0104" t="31991" r="38579" b="42275"/>
                    <a:stretch/>
                  </pic:blipFill>
                  <pic:spPr bwMode="auto">
                    <a:xfrm>
                      <a:off x="0" y="0"/>
                      <a:ext cx="1983554" cy="1346923"/>
                    </a:xfrm>
                    <a:prstGeom prst="rect">
                      <a:avLst/>
                    </a:prstGeom>
                    <a:ln>
                      <a:noFill/>
                    </a:ln>
                    <a:extLst>
                      <a:ext uri="{53640926-AAD7-44D8-BBD7-CCE9431645EC}">
                        <a14:shadowObscured xmlns:a14="http://schemas.microsoft.com/office/drawing/2010/main"/>
                      </a:ext>
                    </a:extLst>
                  </pic:spPr>
                </pic:pic>
              </a:graphicData>
            </a:graphic>
          </wp:inline>
        </w:drawing>
      </w:r>
    </w:p>
    <w:p w14:paraId="43EE3E3C" w14:textId="77777777" w:rsidR="00D9269B" w:rsidRDefault="00D9269B" w:rsidP="00D9269B">
      <w:r>
        <w:t>Speech first: _______________________________________________________________________</w:t>
      </w:r>
    </w:p>
    <w:p w14:paraId="25D656BF" w14:textId="77777777" w:rsidR="00D9269B" w:rsidRDefault="00D9269B" w:rsidP="00D9269B">
      <w:r>
        <w:t>_________________________________________________________________________________</w:t>
      </w:r>
    </w:p>
    <w:p w14:paraId="2ACA93C9" w14:textId="77777777" w:rsidR="00D9269B" w:rsidRDefault="00D9269B" w:rsidP="00D9269B"/>
    <w:p w14:paraId="38945AEA" w14:textId="77777777" w:rsidR="00D9269B" w:rsidRDefault="00D9269B" w:rsidP="00D9269B">
      <w:r>
        <w:t>Speech second: _____________________________________________________________________</w:t>
      </w:r>
    </w:p>
    <w:p w14:paraId="2E709521" w14:textId="77777777" w:rsidR="00D9269B" w:rsidRDefault="00D9269B" w:rsidP="00D9269B">
      <w:r>
        <w:t>__________________________________________________________________________________</w:t>
      </w:r>
    </w:p>
    <w:p w14:paraId="3015EFD3" w14:textId="77777777" w:rsidR="00D9269B" w:rsidRDefault="00D9269B" w:rsidP="00D9269B"/>
    <w:p w14:paraId="549E4D83" w14:textId="77777777" w:rsidR="00D9269B" w:rsidRDefault="00D9269B" w:rsidP="00D9269B">
      <w:r>
        <w:rPr>
          <w:noProof/>
        </w:rPr>
        <w:drawing>
          <wp:inline distT="0" distB="0" distL="0" distR="0" wp14:anchorId="6EC55DE8" wp14:editId="24B083F8">
            <wp:extent cx="1775460" cy="1327686"/>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61780" t="31991" r="18863" b="42275"/>
                    <a:stretch/>
                  </pic:blipFill>
                  <pic:spPr bwMode="auto">
                    <a:xfrm>
                      <a:off x="0" y="0"/>
                      <a:ext cx="1801185" cy="1346923"/>
                    </a:xfrm>
                    <a:prstGeom prst="rect">
                      <a:avLst/>
                    </a:prstGeom>
                    <a:ln>
                      <a:noFill/>
                    </a:ln>
                    <a:extLst>
                      <a:ext uri="{53640926-AAD7-44D8-BBD7-CCE9431645EC}">
                        <a14:shadowObscured xmlns:a14="http://schemas.microsoft.com/office/drawing/2010/main"/>
                      </a:ext>
                    </a:extLst>
                  </pic:spPr>
                </pic:pic>
              </a:graphicData>
            </a:graphic>
          </wp:inline>
        </w:drawing>
      </w:r>
    </w:p>
    <w:p w14:paraId="58108EF4" w14:textId="77777777" w:rsidR="00D9269B" w:rsidRDefault="00D9269B" w:rsidP="00D9269B"/>
    <w:p w14:paraId="0E4903DB" w14:textId="77777777" w:rsidR="00D9269B" w:rsidRDefault="00D9269B" w:rsidP="00D9269B">
      <w:r>
        <w:lastRenderedPageBreak/>
        <w:t>Speech first: _______________________________________________________________________</w:t>
      </w:r>
    </w:p>
    <w:p w14:paraId="22259A8A" w14:textId="77777777" w:rsidR="00D9269B" w:rsidRDefault="00D9269B" w:rsidP="00D9269B">
      <w:r>
        <w:t>_________________________________________________________________________________</w:t>
      </w:r>
    </w:p>
    <w:p w14:paraId="17A65988" w14:textId="77777777" w:rsidR="00D9269B" w:rsidRDefault="00D9269B" w:rsidP="00D9269B"/>
    <w:p w14:paraId="63C56F20" w14:textId="77777777" w:rsidR="00D9269B" w:rsidRDefault="00D9269B" w:rsidP="00D9269B">
      <w:r>
        <w:t>Speech second: _____________________________________________________________________</w:t>
      </w:r>
    </w:p>
    <w:p w14:paraId="28450BB9" w14:textId="77777777" w:rsidR="00D9269B" w:rsidRDefault="00D9269B" w:rsidP="00D9269B">
      <w:r>
        <w:t>__________________________________________________________________________________</w:t>
      </w:r>
    </w:p>
    <w:p w14:paraId="1C606C00" w14:textId="77777777" w:rsidR="001505E4" w:rsidRPr="00BC6B31" w:rsidRDefault="001505E4" w:rsidP="00BC6B31"/>
    <w:sectPr w:rsidR="001505E4" w:rsidRPr="00BC6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6B00"/>
    <w:multiLevelType w:val="hybridMultilevel"/>
    <w:tmpl w:val="3FCA80A4"/>
    <w:lvl w:ilvl="0" w:tplc="927ACF4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B15DA7"/>
    <w:multiLevelType w:val="hybridMultilevel"/>
    <w:tmpl w:val="EE605738"/>
    <w:lvl w:ilvl="0" w:tplc="9B20BDC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BB305B"/>
    <w:multiLevelType w:val="hybridMultilevel"/>
    <w:tmpl w:val="38AA4146"/>
    <w:lvl w:ilvl="0" w:tplc="A11E688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3D41E0"/>
    <w:multiLevelType w:val="hybridMultilevel"/>
    <w:tmpl w:val="F5F68762"/>
    <w:lvl w:ilvl="0" w:tplc="9A788EB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4459B6"/>
    <w:multiLevelType w:val="hybridMultilevel"/>
    <w:tmpl w:val="D6DC5FCC"/>
    <w:lvl w:ilvl="0" w:tplc="927ACF48">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25"/>
    <w:rsid w:val="001505E4"/>
    <w:rsid w:val="00384325"/>
    <w:rsid w:val="00BC6B31"/>
    <w:rsid w:val="00D9269B"/>
    <w:rsid w:val="00FE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BE6F"/>
  <w15:chartTrackingRefBased/>
  <w15:docId w15:val="{20855660-71EB-4D55-BAD9-58BC8153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325"/>
    <w:rPr>
      <w:color w:val="0563C1" w:themeColor="hyperlink"/>
      <w:u w:val="single"/>
    </w:rPr>
  </w:style>
  <w:style w:type="paragraph" w:styleId="ListParagraph">
    <w:name w:val="List Paragraph"/>
    <w:basedOn w:val="Normal"/>
    <w:uiPriority w:val="34"/>
    <w:qFormat/>
    <w:rsid w:val="00384325"/>
    <w:pPr>
      <w:ind w:left="720"/>
      <w:contextualSpacing/>
    </w:pPr>
  </w:style>
  <w:style w:type="table" w:styleId="TableGrid">
    <w:name w:val="Table Grid"/>
    <w:basedOn w:val="TableNormal"/>
    <w:uiPriority w:val="39"/>
    <w:rsid w:val="0038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lassroom.thenational.academy/lessons/to-explore-punctuating-speech-first-c9j30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3</cp:revision>
  <dcterms:created xsi:type="dcterms:W3CDTF">2021-01-28T19:30:00Z</dcterms:created>
  <dcterms:modified xsi:type="dcterms:W3CDTF">2021-01-28T19:30:00Z</dcterms:modified>
</cp:coreProperties>
</file>